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4834" w14:textId="77777777" w:rsidR="00B92102" w:rsidRPr="00B92102" w:rsidRDefault="00B92102" w:rsidP="00B92102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7"/>
          <w:sz w:val="34"/>
          <w:szCs w:val="34"/>
        </w:rPr>
      </w:pPr>
      <w:r w:rsidRPr="00B92102">
        <w:rPr>
          <w:rFonts w:ascii="Arial" w:eastAsia="Times New Roman" w:hAnsi="Arial" w:cs="Arial"/>
          <w:b/>
          <w:bCs/>
          <w:color w:val="000000"/>
          <w:spacing w:val="-7"/>
          <w:sz w:val="34"/>
          <w:szCs w:val="34"/>
        </w:rPr>
        <w:t>Description</w:t>
      </w:r>
    </w:p>
    <w:p w14:paraId="54D4BF9E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Heavy duty all welded construction</w:t>
      </w:r>
    </w:p>
    <w:p w14:paraId="00C7EA3E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Handles up to 15-ton cable reels</w:t>
      </w:r>
    </w:p>
    <w:p w14:paraId="1071F7D6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96’ maximum reel width</w:t>
      </w:r>
    </w:p>
    <w:p w14:paraId="7F3D7FC4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8’ maximum reel diameter</w:t>
      </w:r>
    </w:p>
    <w:p w14:paraId="755B824A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122” wide x 19” height x 60 ¾” length</w:t>
      </w:r>
    </w:p>
    <w:p w14:paraId="52A251AF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One roller adjusts for various reel sizes</w:t>
      </w:r>
    </w:p>
    <w:p w14:paraId="382489B5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Speed control adjustment</w:t>
      </w:r>
    </w:p>
    <w:p w14:paraId="6CC3A424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Foot control for remote operation</w:t>
      </w:r>
    </w:p>
    <w:p w14:paraId="287CEC8B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 w:rsidRPr="00B92102">
        <w:rPr>
          <w:rFonts w:ascii="Arial" w:eastAsia="Times New Roman" w:hAnsi="Arial" w:cs="Arial"/>
          <w:sz w:val="24"/>
          <w:szCs w:val="24"/>
        </w:rPr>
        <w:t>Heavy duty</w:t>
      </w:r>
      <w:proofErr w:type="gramEnd"/>
      <w:r w:rsidRPr="00B92102">
        <w:rPr>
          <w:rFonts w:ascii="Arial" w:eastAsia="Times New Roman" w:hAnsi="Arial" w:cs="Arial"/>
          <w:sz w:val="24"/>
          <w:szCs w:val="24"/>
        </w:rPr>
        <w:t xml:space="preserve"> 10 amp. motor for long service life</w:t>
      </w:r>
    </w:p>
    <w:p w14:paraId="5B8B66E3" w14:textId="77777777" w:rsidR="00B92102" w:rsidRPr="00B92102" w:rsidRDefault="00B92102" w:rsidP="00B921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92102">
        <w:rPr>
          <w:rFonts w:ascii="Arial" w:eastAsia="Times New Roman" w:hAnsi="Arial" w:cs="Arial"/>
          <w:sz w:val="24"/>
          <w:szCs w:val="24"/>
        </w:rPr>
        <w:t>Convenient fork pockets on sides</w:t>
      </w:r>
    </w:p>
    <w:p w14:paraId="0DF6FCDE" w14:textId="77777777" w:rsidR="003D0AA7" w:rsidRDefault="00B92102"/>
    <w:p w14:paraId="574F816D" w14:textId="77777777" w:rsidR="00B92102" w:rsidRPr="00B92102" w:rsidRDefault="00B92102" w:rsidP="00B92102">
      <w:bookmarkStart w:id="0" w:name="_GoBack"/>
      <w:r w:rsidRPr="00B92102">
        <w:drawing>
          <wp:inline distT="0" distB="0" distL="0" distR="0" wp14:anchorId="49C805EF" wp14:editId="199888EE">
            <wp:extent cx="4468523" cy="2979112"/>
            <wp:effectExtent l="0" t="0" r="8255" b="0"/>
            <wp:docPr id="1" name="Picture 1" descr="C:\Users\sshea\OneDrive - Toromont Industries Ltd\Desktop\615-Cable-Reel-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ea\OneDrive - Toromont Industries Ltd\Desktop\615-Cable-Reel-Rol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81" cy="30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2515F4" w14:textId="77777777" w:rsidR="00B92102" w:rsidRDefault="00B92102"/>
    <w:sectPr w:rsidR="00B9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E53"/>
    <w:multiLevelType w:val="multilevel"/>
    <w:tmpl w:val="497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02"/>
    <w:rsid w:val="008B62AD"/>
    <w:rsid w:val="009974BA"/>
    <w:rsid w:val="00B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B013"/>
  <w15:chartTrackingRefBased/>
  <w15:docId w15:val="{BD5CF9E6-F6BD-4653-AEFE-C12C730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EAC7A75D7334AAF9D1AF77220F546" ma:contentTypeVersion="16" ma:contentTypeDescription="Create a new document." ma:contentTypeScope="" ma:versionID="51c7a298246cbc0fc05699324490218a">
  <xsd:schema xmlns:xsd="http://www.w3.org/2001/XMLSchema" xmlns:xs="http://www.w3.org/2001/XMLSchema" xmlns:p="http://schemas.microsoft.com/office/2006/metadata/properties" xmlns:ns3="c4140c0d-bcc8-4599-9a7f-a4f24ba11579" xmlns:ns4="049f20ce-f9ab-4d43-8977-78d10802ffe8" targetNamespace="http://schemas.microsoft.com/office/2006/metadata/properties" ma:root="true" ma:fieldsID="f920bfed3168e5d92f936820c4fbd6cd" ns3:_="" ns4:_="">
    <xsd:import namespace="c4140c0d-bcc8-4599-9a7f-a4f24ba11579"/>
    <xsd:import namespace="049f20ce-f9ab-4d43-8977-78d10802ffe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0c0d-bcc8-4599-9a7f-a4f24ba1157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20ce-f9ab-4d43-8977-78d10802ffe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40c0d-bcc8-4599-9a7f-a4f24ba11579" xsi:nil="true"/>
  </documentManagement>
</p:properties>
</file>

<file path=customXml/itemProps1.xml><?xml version="1.0" encoding="utf-8"?>
<ds:datastoreItem xmlns:ds="http://schemas.openxmlformats.org/officeDocument/2006/customXml" ds:itemID="{49DCA4C5-EF9B-48B6-8329-70409E06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0c0d-bcc8-4599-9a7f-a4f24ba11579"/>
    <ds:schemaRef ds:uri="049f20ce-f9ab-4d43-8977-78d10802f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F98A8-C1B4-4E3E-B0B0-6B6FC1630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69553-F71D-426C-A425-2E743A6E3E9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49f20ce-f9ab-4d43-8977-78d10802ffe8"/>
    <ds:schemaRef ds:uri="http://schemas.microsoft.com/office/infopath/2007/PartnerControls"/>
    <ds:schemaRef ds:uri="http://purl.org/dc/terms/"/>
    <ds:schemaRef ds:uri="c4140c0d-bcc8-4599-9a7f-a4f24ba1157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CAT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Shea</dc:creator>
  <cp:keywords/>
  <dc:description/>
  <cp:lastModifiedBy>Stewart Shea</cp:lastModifiedBy>
  <cp:revision>1</cp:revision>
  <dcterms:created xsi:type="dcterms:W3CDTF">2025-02-21T21:23:00Z</dcterms:created>
  <dcterms:modified xsi:type="dcterms:W3CDTF">2025-02-21T21:24:00Z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0x0101008DBEAC7A75D7334AAF9D1AF77220F546</vt:lpwstr>
  </property>
</Properties>
</file>